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9C" w:rsidRPr="00F22FD5" w:rsidRDefault="00A66DD8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załącznik nr 3</w:t>
      </w:r>
      <w:r w:rsidR="003D059C">
        <w:rPr>
          <w:rFonts w:ascii="Times New Roman" w:eastAsia="UniversPro-Roman" w:hAnsi="Times New Roman"/>
          <w:b/>
          <w:bCs/>
        </w:rPr>
        <w:t xml:space="preserve"> do ogłoszenia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obszaru</w:t>
      </w:r>
      <w:r w:rsidRPr="00C364A4">
        <w:rPr>
          <w:rFonts w:ascii="Times New Roman" w:eastAsia="UniversPro-Roman" w:hAnsi="Times New Roman"/>
          <w:sz w:val="20"/>
          <w:szCs w:val="20"/>
        </w:rPr>
        <w:t>)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</w:t>
      </w:r>
      <w:r w:rsidR="009E4C19"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:rsidR="003D059C" w:rsidRPr="008B705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8B7054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F709CD">
        <w:rPr>
          <w:rFonts w:ascii="Times New Roman" w:eastAsia="UniversPro-Roman" w:hAnsi="Times New Roman"/>
          <w:sz w:val="20"/>
          <w:szCs w:val="20"/>
        </w:rPr>
        <w:t>U</w:t>
      </w:r>
      <w:r w:rsidR="009E4C19">
        <w:rPr>
          <w:rFonts w:ascii="Times New Roman" w:eastAsia="UniversPro-Roman" w:hAnsi="Times New Roman"/>
          <w:sz w:val="20"/>
          <w:szCs w:val="20"/>
        </w:rPr>
        <w:t>G w Kłomnicach</w:t>
      </w:r>
      <w:r w:rsidRPr="008B7054">
        <w:rPr>
          <w:rFonts w:ascii="Times New Roman" w:eastAsia="UniversPro-Roman" w:hAnsi="Times New Roman"/>
          <w:sz w:val="20"/>
          <w:szCs w:val="20"/>
        </w:rPr>
        <w:t>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6F193D" w:rsidRDefault="006F193D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C364A4" w:rsidTr="00AC1C5B">
        <w:trPr>
          <w:trHeight w:val="3438"/>
        </w:trPr>
        <w:tc>
          <w:tcPr>
            <w:tcW w:w="91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3D059C" w:rsidRPr="00ED44E4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1557"/>
        <w:gridCol w:w="3647"/>
      </w:tblGrid>
      <w:tr w:rsidR="003D059C" w:rsidRPr="00C364A4" w:rsidTr="00AC1C5B">
        <w:tc>
          <w:tcPr>
            <w:tcW w:w="382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3D059C" w:rsidRPr="00C364A4" w:rsidTr="00AC1C5B">
        <w:tc>
          <w:tcPr>
            <w:tcW w:w="382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Pr="00D831E9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:rsidR="003D059C" w:rsidRPr="00E3553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lastRenderedPageBreak/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C364A4" w:rsidTr="00AC1C5B">
        <w:trPr>
          <w:trHeight w:val="1035"/>
        </w:trPr>
        <w:tc>
          <w:tcPr>
            <w:tcW w:w="915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F193D" w:rsidRPr="00C364A4" w:rsidRDefault="006F193D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D831E9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Sposób promocji Gminy </w:t>
      </w:r>
      <w:r w:rsidR="009E4C19">
        <w:rPr>
          <w:rFonts w:ascii="Times New Roman" w:eastAsia="UniversPro-Roman" w:hAnsi="Times New Roman"/>
          <w:b/>
          <w:bCs/>
          <w:sz w:val="20"/>
          <w:szCs w:val="20"/>
        </w:rPr>
        <w:t>Kłomnice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F193D" w:rsidRPr="00C364A4" w:rsidRDefault="006F193D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  <w:sectPr w:rsidR="003D059C" w:rsidRPr="00C364A4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II. Sprawozdan</w:t>
      </w:r>
      <w:bookmarkStart w:id="0" w:name="_GoBack"/>
      <w:bookmarkEnd w:id="0"/>
      <w:r w:rsidRPr="00C364A4">
        <w:rPr>
          <w:rFonts w:ascii="Times New Roman" w:eastAsia="UniversPro-Roman" w:hAnsi="Times New Roman"/>
          <w:b/>
          <w:bCs/>
          <w:sz w:val="24"/>
          <w:szCs w:val="24"/>
        </w:rPr>
        <w:t xml:space="preserve">ie z wykonania </w:t>
      </w:r>
      <w:r w:rsidRPr="00166288">
        <w:rPr>
          <w:rFonts w:ascii="Times New Roman" w:eastAsia="UniversPro-Roman" w:hAnsi="Times New Roman"/>
          <w:b/>
          <w:bCs/>
          <w:sz w:val="24"/>
          <w:szCs w:val="24"/>
        </w:rPr>
        <w:t>wydatków zadania w zakresie zdrowia publicznego.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3D059C" w:rsidRPr="00C364A4" w:rsidTr="00AC1C5B"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66DD8">
        <w:trPr>
          <w:cantSplit/>
          <w:trHeight w:val="2476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66DD8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tbRl"/>
          </w:tcPr>
          <w:p w:rsidR="003D059C" w:rsidRPr="00C364A4" w:rsidRDefault="003D059C" w:rsidP="00A66D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lastRenderedPageBreak/>
              <w:t>2) 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3D059C" w:rsidRPr="00866A45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3D059C" w:rsidRPr="00C364A4" w:rsidTr="00AC1C5B">
        <w:trPr>
          <w:cantSplit/>
          <w:trHeight w:val="1134"/>
        </w:trPr>
        <w:tc>
          <w:tcPr>
            <w:tcW w:w="61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3D059C" w:rsidRPr="00C364A4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1666"/>
        <w:gridCol w:w="1561"/>
        <w:gridCol w:w="1811"/>
        <w:gridCol w:w="1812"/>
      </w:tblGrid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A47831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:rsidR="003D059C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3D059C" w:rsidRPr="00C364A4" w:rsidTr="00AC1C5B">
        <w:tc>
          <w:tcPr>
            <w:tcW w:w="223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3D059C" w:rsidRPr="002F4455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t>Zestawienie faktur (rachunków)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C364A4" w:rsidTr="00AC1C5B">
        <w:tc>
          <w:tcPr>
            <w:tcW w:w="56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3D059C" w:rsidRPr="00C364A4" w:rsidTr="00AC1C5B">
        <w:tc>
          <w:tcPr>
            <w:tcW w:w="56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:rsidR="003D059C" w:rsidRPr="00C364A4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:rsidR="003D059C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29 sierpnia 1997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C364A4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C364A4">
        <w:rPr>
          <w:rFonts w:ascii="Times New Roman" w:eastAsia="UniversPro-Roman" w:hAnsi="Times New Roman"/>
          <w:sz w:val="20"/>
          <w:szCs w:val="20"/>
        </w:rPr>
        <w:t>) Zleceniobiorcy(-ów)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E4C19" w:rsidRDefault="009E4C19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lastRenderedPageBreak/>
        <w:t>Poświadczenie złożenia sprawozdania</w:t>
      </w:r>
    </w:p>
    <w:p w:rsidR="003D059C" w:rsidRPr="000C4DEA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3D059C" w:rsidRPr="00C364A4" w:rsidTr="00AC1C5B">
        <w:trPr>
          <w:trHeight w:val="210"/>
        </w:trPr>
        <w:tc>
          <w:tcPr>
            <w:tcW w:w="9135" w:type="dxa"/>
          </w:tcPr>
          <w:p w:rsidR="003D059C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:rsidR="003D059C" w:rsidRPr="00C364A4" w:rsidRDefault="003D059C" w:rsidP="003D059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3D059C" w:rsidRPr="00C364A4" w:rsidTr="00AC1C5B">
        <w:trPr>
          <w:trHeight w:val="1258"/>
        </w:trPr>
        <w:tc>
          <w:tcPr>
            <w:tcW w:w="9075" w:type="dxa"/>
          </w:tcPr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3D059C" w:rsidRPr="00C364A4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D059C" w:rsidRDefault="003D059C" w:rsidP="003D059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F0"/>
    <w:rsid w:val="003D059C"/>
    <w:rsid w:val="005B17E0"/>
    <w:rsid w:val="006F193D"/>
    <w:rsid w:val="007926F0"/>
    <w:rsid w:val="009E4C19"/>
    <w:rsid w:val="00A66DD8"/>
    <w:rsid w:val="00AD685E"/>
    <w:rsid w:val="00B600FE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B2E0-18E7-4CEE-B950-9705BB34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Karolina Gonera</cp:lastModifiedBy>
  <cp:revision>3</cp:revision>
  <dcterms:created xsi:type="dcterms:W3CDTF">2018-02-16T16:43:00Z</dcterms:created>
  <dcterms:modified xsi:type="dcterms:W3CDTF">2018-02-20T07:25:00Z</dcterms:modified>
</cp:coreProperties>
</file>